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610863" w:rsidP="00B72E15">
      <w:pPr>
        <w:pStyle w:val="1"/>
        <w:outlineLvl w:val="1"/>
        <w:rPr>
          <w:lang w:val="be-BY"/>
        </w:rPr>
      </w:pPr>
      <w:r w:rsidRPr="00610863">
        <w:rPr>
          <w:lang w:val="be-BY"/>
        </w:rPr>
        <w:t>Чаму плакалі кніжкі?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610863">
      <w:pPr>
        <w:spacing w:after="0" w:line="240" w:lineRule="auto"/>
        <w:ind w:left="3540"/>
        <w:jc w:val="both"/>
        <w:rPr>
          <w:lang w:val="be-BY"/>
        </w:rPr>
      </w:pP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Цішыня ўсталёўваецца ў Рыгоркавым пакоі толькі ўвечары, калі хлопчык кладзецца спаць. Нарэшце Рыгорка засынае. I цяпер усе цацкі могуць адпачыць.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Калі месячны прамень зазірнуў у пакой, ён убачыў, што не спяць кніжкі, раскіданыя абы-як на падлозе, канапе, стале. Былі тут і «Чырвоная Шапачка», і «Папялушка», і «Прыгоды Бураціны», а яшчэ «Кот у ботах», «Доктар Айбаліт», «Дзядзька Сцёпа». I шмат іншых прыгожых кніжак з вялікімі каляровымі малюнкамі. Але амаль ва ўсіх былі адарваныя вокладкі, многія старонкі згубіліся, дзе-нідзе аркушы</w:t>
      </w:r>
      <w:r>
        <w:rPr>
          <w:rStyle w:val="a9"/>
          <w:lang w:val="be-BY"/>
        </w:rPr>
        <w:footnoteReference w:id="1"/>
      </w:r>
      <w:r w:rsidRPr="00610863">
        <w:rPr>
          <w:lang w:val="be-BY"/>
        </w:rPr>
        <w:t xml:space="preserve"> паперы бязладна пакрэмзаны</w:t>
      </w:r>
      <w:r>
        <w:rPr>
          <w:rStyle w:val="a9"/>
          <w:lang w:val="be-BY"/>
        </w:rPr>
        <w:footnoteReference w:id="2"/>
      </w:r>
      <w:r w:rsidRPr="00610863">
        <w:rPr>
          <w:lang w:val="be-BY"/>
        </w:rPr>
        <w:t xml:space="preserve"> алоўкамі.</w:t>
      </w:r>
      <w:r>
        <w:rPr>
          <w:lang w:val="be-BY"/>
        </w:rPr>
        <w:t xml:space="preserve"> </w:t>
      </w:r>
      <w:r w:rsidRPr="00610863">
        <w:rPr>
          <w:lang w:val="be-BY"/>
        </w:rPr>
        <w:t>Кніжкі выглядалі вельмі сумнымі.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Памятаеце, — горка заплакала «Чырвоная Шапачка», — учора тата чытаў Рыгорку верш пра хлопчыка, які свае кніжкі не любіў і не бярог? Таму кніжкі і збеглі ад яго ў бібліятэку. Можа, і нам збегчы? Так болей немагчыма!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У якую бібліятэку ты пабяжыш? — засумняваўся часопіс «Вясёлка». — У таго хлопчыка школьныя падручнікі збеглі. А мы — кніжкі для зусім маленькіх дзяцей!</w:t>
      </w:r>
    </w:p>
    <w:p w:rsidR="009012FC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Дык хіба дзіцячых бібліятэк няма? — уступіў у размову «Доктар Айбаліт». — Там і жыць будзем.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Не спяшайцеся! — спыніла сяброў «Дзюймовачка». — На жаль, многія дзеці паводзяць сябе так, як наш Рыгорка. А ўвогуле ён хлопчык добры. Толькі яшчэ маленькі... Гуляе з кніжкамі, як з цацкамі.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Добра табе так казаць! — перапыніў «Дзюймовачку» пакрыўджаны «Кот у ботах», — ты яшчэ амаль не ч</w:t>
      </w:r>
      <w:r>
        <w:rPr>
          <w:lang w:val="be-BY"/>
        </w:rPr>
        <w:t>ы</w:t>
      </w:r>
      <w:r w:rsidRPr="00610863">
        <w:rPr>
          <w:lang w:val="be-BY"/>
        </w:rPr>
        <w:t>таная і таму цалюткая!</w:t>
      </w:r>
      <w:bookmarkStart w:id="0" w:name="_GoBack"/>
      <w:bookmarkEnd w:id="0"/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Пачакай! — працягвала «Дзюймовачка». — Трэба папрасіць Рыгоркавых маму альбо тату, каб яны разам з хлопчыкам заняліся рамонтам кніжак.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Так і зрабілі. На наступны дзень Рыгорка разам з татам селі рамантаваць кніжкі. Адшукалі згубленыя старонкі, загорнутыя вуглы адпрасавалі, вокладкі ніткамі прышылі. Старонкі склеілі празрыстай паперай — каб літары не схаваліся.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Рыгорка, калі цябе за руку таргануць на вуліцы, табе баліць? — пытаецца бацька.</w:t>
      </w:r>
    </w:p>
    <w:p w:rsid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lastRenderedPageBreak/>
        <w:t>— Вядома ж!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Гэтак і кніжцы баліць, калі ты ў яе старонку адарвеш. Кніжкі — жывыя, гэта ж твае лепшыя сябры. А хіба сяброў можна крыўдзіць?</w:t>
      </w:r>
    </w:p>
    <w:p w:rsidR="00610863" w:rsidRPr="00610863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Прайшоў час. Рыгорка пасталеў</w:t>
      </w:r>
      <w:r>
        <w:rPr>
          <w:rStyle w:val="a9"/>
          <w:lang w:val="be-BY"/>
        </w:rPr>
        <w:footnoteReference w:id="3"/>
      </w:r>
      <w:r w:rsidRPr="00610863">
        <w:rPr>
          <w:lang w:val="be-BY"/>
        </w:rPr>
        <w:t>, падрос. I сапраўды, кніжкі зрабіліся яго найлепшымі сябрамі. Толькі ён раніцою расплюшчвае вочкі, як адразу бяжыць да кніжнай палічкі, дзе казкі ляжаць. Не паспее бацька адчыніць дзверы, калі ўвечары з працы вяртаецца, як Рыгорка адразу:</w:t>
      </w:r>
    </w:p>
    <w:p w:rsidR="00610863" w:rsidRPr="00703B6E" w:rsidRDefault="00610863" w:rsidP="00610863">
      <w:pPr>
        <w:spacing w:after="0" w:line="240" w:lineRule="auto"/>
        <w:ind w:firstLine="709"/>
        <w:jc w:val="both"/>
        <w:rPr>
          <w:lang w:val="be-BY"/>
        </w:rPr>
      </w:pPr>
      <w:r w:rsidRPr="00610863">
        <w:rPr>
          <w:lang w:val="be-BY"/>
        </w:rPr>
        <w:t>— Тата, пачытай! — і нясе столькі кніжак, колькі ў рукі ўзяць можа.</w:t>
      </w:r>
    </w:p>
    <w:sectPr w:rsidR="006108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79" w:rsidRDefault="00272479" w:rsidP="00BB305B">
      <w:pPr>
        <w:spacing w:after="0" w:line="240" w:lineRule="auto"/>
      </w:pPr>
      <w:r>
        <w:separator/>
      </w:r>
    </w:p>
  </w:endnote>
  <w:endnote w:type="continuationSeparator" w:id="0">
    <w:p w:rsidR="00272479" w:rsidRDefault="002724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8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8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8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8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79" w:rsidRDefault="00272479" w:rsidP="00BB305B">
      <w:pPr>
        <w:spacing w:after="0" w:line="240" w:lineRule="auto"/>
      </w:pPr>
      <w:r>
        <w:separator/>
      </w:r>
    </w:p>
  </w:footnote>
  <w:footnote w:type="continuationSeparator" w:id="0">
    <w:p w:rsidR="00272479" w:rsidRDefault="00272479" w:rsidP="00BB305B">
      <w:pPr>
        <w:spacing w:after="0" w:line="240" w:lineRule="auto"/>
      </w:pPr>
      <w:r>
        <w:continuationSeparator/>
      </w:r>
    </w:p>
  </w:footnote>
  <w:footnote w:id="1">
    <w:p w:rsidR="00610863" w:rsidRPr="00610863" w:rsidRDefault="00610863">
      <w:pPr>
        <w:pStyle w:val="a7"/>
        <w:rPr>
          <w:lang w:val="be-BY"/>
        </w:rPr>
      </w:pPr>
      <w:r w:rsidRPr="00610863">
        <w:rPr>
          <w:rStyle w:val="a9"/>
          <w:lang w:val="be-BY"/>
        </w:rPr>
        <w:footnoteRef/>
      </w:r>
      <w:r w:rsidRPr="00610863">
        <w:rPr>
          <w:lang w:val="be-BY"/>
        </w:rPr>
        <w:t xml:space="preserve"> </w:t>
      </w:r>
      <w:proofErr w:type="spellStart"/>
      <w:r w:rsidRPr="00610863">
        <w:rPr>
          <w:i/>
          <w:lang w:val="be-BY"/>
        </w:rPr>
        <w:t>А́ркуш</w:t>
      </w:r>
      <w:proofErr w:type="spellEnd"/>
      <w:r w:rsidRPr="00610863">
        <w:rPr>
          <w:lang w:val="be-BY"/>
        </w:rPr>
        <w:t xml:space="preserve"> — кавалак паперы.</w:t>
      </w:r>
    </w:p>
  </w:footnote>
  <w:footnote w:id="2">
    <w:p w:rsidR="00610863" w:rsidRPr="00610863" w:rsidRDefault="00610863">
      <w:pPr>
        <w:pStyle w:val="a7"/>
        <w:rPr>
          <w:lang w:val="be-BY"/>
        </w:rPr>
      </w:pPr>
      <w:r w:rsidRPr="00610863">
        <w:rPr>
          <w:rStyle w:val="a9"/>
          <w:lang w:val="be-BY"/>
        </w:rPr>
        <w:footnoteRef/>
      </w:r>
      <w:r w:rsidRPr="00610863">
        <w:rPr>
          <w:lang w:val="be-BY"/>
        </w:rPr>
        <w:t xml:space="preserve"> </w:t>
      </w:r>
      <w:proofErr w:type="spellStart"/>
      <w:r w:rsidRPr="00610863">
        <w:rPr>
          <w:i/>
          <w:lang w:val="be-BY"/>
        </w:rPr>
        <w:t>Пакрэ́мзаць</w:t>
      </w:r>
      <w:proofErr w:type="spellEnd"/>
      <w:r w:rsidRPr="00610863">
        <w:rPr>
          <w:i/>
          <w:lang w:val="be-BY"/>
        </w:rPr>
        <w:t xml:space="preserve"> (алоўкам) </w:t>
      </w:r>
      <w:r w:rsidRPr="00610863">
        <w:rPr>
          <w:lang w:val="be-BY"/>
        </w:rPr>
        <w:t>— неахайна за-крэсліць што-небудзь.</w:t>
      </w:r>
    </w:p>
  </w:footnote>
  <w:footnote w:id="3">
    <w:p w:rsidR="00610863" w:rsidRPr="00610863" w:rsidRDefault="00610863">
      <w:pPr>
        <w:pStyle w:val="a7"/>
        <w:rPr>
          <w:lang w:val="be-BY"/>
        </w:rPr>
      </w:pPr>
      <w:r w:rsidRPr="00610863">
        <w:rPr>
          <w:rStyle w:val="a9"/>
          <w:lang w:val="be-BY"/>
        </w:rPr>
        <w:footnoteRef/>
      </w:r>
      <w:r w:rsidRPr="00610863">
        <w:rPr>
          <w:lang w:val="be-BY"/>
        </w:rPr>
        <w:t xml:space="preserve"> </w:t>
      </w:r>
      <w:proofErr w:type="spellStart"/>
      <w:r w:rsidRPr="00610863">
        <w:rPr>
          <w:i/>
          <w:lang w:val="be-BY"/>
        </w:rPr>
        <w:t>Пастале́ць</w:t>
      </w:r>
      <w:proofErr w:type="spellEnd"/>
      <w:r w:rsidRPr="00610863">
        <w:rPr>
          <w:lang w:val="be-BY"/>
        </w:rPr>
        <w:t xml:space="preserve"> — стаць дарослым, памужнець.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226794"/>
    <w:rsid w:val="00272479"/>
    <w:rsid w:val="00310E12"/>
    <w:rsid w:val="0039181F"/>
    <w:rsid w:val="0040592E"/>
    <w:rsid w:val="005028F6"/>
    <w:rsid w:val="00536688"/>
    <w:rsid w:val="005A657C"/>
    <w:rsid w:val="005B3CE5"/>
    <w:rsid w:val="00610863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1187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70B6-3AAF-4C16-975C-7FB7C723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плакалі кніжкі?</dc:title>
  <dc:creator>Мушынская Т.</dc:creator>
  <cp:lastModifiedBy>Олеся</cp:lastModifiedBy>
  <cp:revision>13</cp:revision>
  <dcterms:created xsi:type="dcterms:W3CDTF">2016-03-05T04:29:00Z</dcterms:created>
  <dcterms:modified xsi:type="dcterms:W3CDTF">2017-09-14T02:19:00Z</dcterms:modified>
  <cp:category>Произведения писателей белорусских</cp:category>
  <dc:language>бел.</dc:language>
</cp:coreProperties>
</file>